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5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8856"/>
      </w:tblGrid>
      <w:tr w:rsidR="004657DD" w14:paraId="518E8C18" w14:textId="77777777" w:rsidTr="00B5115C">
        <w:tc>
          <w:tcPr>
            <w:tcW w:w="8856" w:type="dxa"/>
            <w:shd w:val="clear" w:color="auto" w:fill="000000"/>
          </w:tcPr>
          <w:p w14:paraId="5BD659E9" w14:textId="77777777" w:rsidR="004657DD" w:rsidRDefault="004657DD" w:rsidP="00B5115C"/>
          <w:p w14:paraId="49441D01" w14:textId="77777777" w:rsidR="004657DD" w:rsidRDefault="000628EA" w:rsidP="00B5115C">
            <w:pPr>
              <w:jc w:val="center"/>
              <w:rPr>
                <w:color w:val="FFFFFF"/>
                <w:sz w:val="48"/>
              </w:rPr>
            </w:pPr>
            <w:r>
              <w:rPr>
                <w:color w:val="FFFFFF"/>
                <w:sz w:val="48"/>
              </w:rPr>
              <w:t>INFORMATION STATEMENT</w:t>
            </w:r>
          </w:p>
          <w:p w14:paraId="551995A4" w14:textId="77777777" w:rsidR="004657DD" w:rsidRDefault="004657DD" w:rsidP="00B5115C">
            <w:pPr>
              <w:jc w:val="center"/>
            </w:pPr>
          </w:p>
        </w:tc>
      </w:tr>
    </w:tbl>
    <w:p w14:paraId="64A1548D" w14:textId="77777777" w:rsidR="004657DD" w:rsidRDefault="004657DD">
      <w:pPr>
        <w:jc w:val="center"/>
      </w:pPr>
    </w:p>
    <w:p w14:paraId="1C358B47" w14:textId="77777777" w:rsidR="004657DD" w:rsidRDefault="000628EA">
      <w:pPr>
        <w:jc w:val="center"/>
        <w:rPr>
          <w:sz w:val="36"/>
        </w:rPr>
      </w:pPr>
      <w:r>
        <w:rPr>
          <w:sz w:val="36"/>
        </w:rPr>
        <w:t xml:space="preserve">Sutton </w:t>
      </w:r>
      <w:proofErr w:type="spellStart"/>
      <w:r>
        <w:rPr>
          <w:sz w:val="36"/>
        </w:rPr>
        <w:t>Neighbourhood</w:t>
      </w:r>
      <w:proofErr w:type="spellEnd"/>
      <w:r>
        <w:rPr>
          <w:sz w:val="36"/>
        </w:rPr>
        <w:t xml:space="preserve"> Planning Referendum </w:t>
      </w:r>
      <w:proofErr w:type="spellStart"/>
      <w:r>
        <w:rPr>
          <w:sz w:val="36"/>
        </w:rPr>
        <w:t>Neighbourhood</w:t>
      </w:r>
      <w:proofErr w:type="spellEnd"/>
      <w:r>
        <w:rPr>
          <w:sz w:val="36"/>
        </w:rPr>
        <w:t xml:space="preserve"> Planning Referendum </w:t>
      </w:r>
    </w:p>
    <w:p w14:paraId="4D2CE567" w14:textId="77777777" w:rsidR="004657DD" w:rsidRDefault="004657DD">
      <w:pPr>
        <w:jc w:val="center"/>
      </w:pPr>
    </w:p>
    <w:p w14:paraId="4E698C9D" w14:textId="77777777" w:rsidR="004657DD" w:rsidRDefault="000628EA">
      <w:pPr>
        <w:ind w:left="720" w:hanging="720"/>
      </w:pPr>
      <w:r>
        <w:t>1.</w:t>
      </w:r>
      <w:r>
        <w:tab/>
        <w:t xml:space="preserve">A referendum will be held on </w:t>
      </w:r>
      <w:r>
        <w:rPr>
          <w:b/>
        </w:rPr>
        <w:t>Thursday, 24th June 2021</w:t>
      </w:r>
      <w:r>
        <w:t xml:space="preserve"> to decide on the question below:</w:t>
      </w:r>
    </w:p>
    <w:p w14:paraId="424447F7" w14:textId="77777777" w:rsidR="004657DD" w:rsidRDefault="004657DD"/>
    <w:p w14:paraId="50899BE8" w14:textId="77777777" w:rsidR="004657DD" w:rsidRDefault="000628EA">
      <w:r>
        <w:t>2.</w:t>
      </w:r>
      <w:r>
        <w:tab/>
        <w:t>The question which will be asked in the referendum is;</w:t>
      </w:r>
    </w:p>
    <w:p w14:paraId="4A2EF091" w14:textId="77777777" w:rsidR="004657DD" w:rsidRDefault="000628EA">
      <w:pPr>
        <w:ind w:left="709"/>
      </w:pPr>
      <w:r>
        <w:tab/>
      </w:r>
    </w:p>
    <w:p w14:paraId="208C5CBD" w14:textId="77777777" w:rsidR="00794F80" w:rsidRPr="00794F80" w:rsidRDefault="00794F80" w:rsidP="00794F80">
      <w:pPr>
        <w:autoSpaceDE w:val="0"/>
        <w:autoSpaceDN w:val="0"/>
        <w:adjustRightInd w:val="0"/>
        <w:ind w:left="709"/>
        <w:rPr>
          <w:rFonts w:cs="Arial"/>
          <w:b/>
          <w:bCs/>
          <w:szCs w:val="24"/>
          <w:lang w:eastAsia="en-US"/>
        </w:rPr>
      </w:pPr>
      <w:r w:rsidRPr="00794F80">
        <w:rPr>
          <w:rFonts w:cs="Arial"/>
          <w:b/>
          <w:bCs/>
          <w:szCs w:val="24"/>
          <w:lang w:eastAsia="en-US"/>
        </w:rPr>
        <w:t xml:space="preserve">‘Do you want Central Bedfordshire to use the </w:t>
      </w:r>
      <w:proofErr w:type="spellStart"/>
      <w:r w:rsidRPr="00794F80">
        <w:rPr>
          <w:rFonts w:cs="Arial"/>
          <w:b/>
          <w:bCs/>
          <w:szCs w:val="24"/>
          <w:lang w:eastAsia="en-US"/>
        </w:rPr>
        <w:t>Neighbourhood</w:t>
      </w:r>
      <w:proofErr w:type="spellEnd"/>
      <w:r w:rsidRPr="00794F80">
        <w:rPr>
          <w:rFonts w:cs="Arial"/>
          <w:b/>
          <w:bCs/>
          <w:szCs w:val="24"/>
          <w:lang w:eastAsia="en-US"/>
        </w:rPr>
        <w:t xml:space="preserve"> Plan for</w:t>
      </w:r>
      <w:r w:rsidRPr="00794F80">
        <w:rPr>
          <w:rFonts w:cs="Arial"/>
          <w:szCs w:val="24"/>
          <w:lang w:eastAsia="en-US"/>
        </w:rPr>
        <w:t xml:space="preserve"> </w:t>
      </w:r>
      <w:r w:rsidRPr="00794F80">
        <w:rPr>
          <w:rFonts w:cs="Arial"/>
          <w:b/>
          <w:bCs/>
          <w:szCs w:val="24"/>
          <w:lang w:eastAsia="en-US"/>
        </w:rPr>
        <w:t xml:space="preserve">Sutton </w:t>
      </w:r>
      <w:proofErr w:type="spellStart"/>
      <w:r w:rsidRPr="00794F80">
        <w:rPr>
          <w:rFonts w:cs="Arial"/>
          <w:b/>
          <w:bCs/>
          <w:szCs w:val="24"/>
          <w:lang w:eastAsia="en-US"/>
        </w:rPr>
        <w:t>Neighbourhood</w:t>
      </w:r>
      <w:proofErr w:type="spellEnd"/>
      <w:r w:rsidRPr="00794F80">
        <w:rPr>
          <w:rFonts w:cs="Arial"/>
          <w:b/>
          <w:bCs/>
          <w:szCs w:val="24"/>
          <w:lang w:eastAsia="en-US"/>
        </w:rPr>
        <w:t xml:space="preserve"> Planning </w:t>
      </w:r>
      <w:r w:rsidRPr="00794F80">
        <w:rPr>
          <w:rFonts w:cs="Arial"/>
          <w:b/>
          <w:bCs/>
          <w:szCs w:val="24"/>
          <w:lang w:val="en-GB"/>
        </w:rPr>
        <w:t>Area</w:t>
      </w:r>
      <w:r w:rsidRPr="00794F80">
        <w:rPr>
          <w:rFonts w:cs="Arial"/>
          <w:b/>
          <w:bCs/>
          <w:szCs w:val="24"/>
          <w:lang w:eastAsia="en-US"/>
        </w:rPr>
        <w:t xml:space="preserve"> to help it decide planning applications in the </w:t>
      </w:r>
      <w:proofErr w:type="spellStart"/>
      <w:r w:rsidRPr="00794F80">
        <w:rPr>
          <w:rFonts w:cs="Arial"/>
          <w:b/>
          <w:bCs/>
          <w:szCs w:val="24"/>
          <w:lang w:eastAsia="en-US"/>
        </w:rPr>
        <w:t>neighbourhood</w:t>
      </w:r>
      <w:proofErr w:type="spellEnd"/>
      <w:r w:rsidRPr="00794F80">
        <w:rPr>
          <w:rFonts w:cs="Arial"/>
          <w:b/>
          <w:bCs/>
          <w:szCs w:val="24"/>
          <w:lang w:eastAsia="en-US"/>
        </w:rPr>
        <w:t xml:space="preserve"> area?’</w:t>
      </w:r>
    </w:p>
    <w:p w14:paraId="0F84A430" w14:textId="77777777" w:rsidR="004657DD" w:rsidRDefault="004657DD"/>
    <w:p w14:paraId="6E9B7E88" w14:textId="7EDFD5BC" w:rsidR="004657DD" w:rsidRDefault="000628EA">
      <w:pPr>
        <w:ind w:left="709" w:hanging="709"/>
      </w:pPr>
      <w:r>
        <w:t>3.</w:t>
      </w:r>
      <w:r>
        <w:tab/>
        <w:t xml:space="preserve">The referendum area is </w:t>
      </w:r>
      <w:r>
        <w:rPr>
          <w:b/>
        </w:rPr>
        <w:t xml:space="preserve">Sutton </w:t>
      </w:r>
      <w:proofErr w:type="spellStart"/>
      <w:r>
        <w:rPr>
          <w:b/>
        </w:rPr>
        <w:t>Neighbourhood</w:t>
      </w:r>
      <w:proofErr w:type="spellEnd"/>
      <w:r>
        <w:rPr>
          <w:b/>
        </w:rPr>
        <w:t xml:space="preserve"> Planning </w:t>
      </w:r>
      <w:r>
        <w:rPr>
          <w:b/>
          <w:lang w:val="en-GB" w:bidi="en-GB"/>
        </w:rPr>
        <w:t>Area</w:t>
      </w:r>
      <w:r>
        <w:rPr>
          <w:b/>
        </w:rPr>
        <w:t xml:space="preserve"> </w:t>
      </w:r>
      <w:r>
        <w:t>as identified on the map</w:t>
      </w:r>
      <w:r w:rsidR="00861E90">
        <w:t xml:space="preserve"> </w:t>
      </w:r>
      <w:r w:rsidR="00861E90" w:rsidRPr="00861E90">
        <w:t>https://www.centralbedfordshire.gov.uk/migrated_images/sutton-map_tcm3-29917.pdf</w:t>
      </w:r>
      <w:r>
        <w:tab/>
      </w:r>
    </w:p>
    <w:p w14:paraId="5E5210FB" w14:textId="77777777" w:rsidR="004657DD" w:rsidRDefault="004657DD"/>
    <w:p w14:paraId="0D62447A" w14:textId="77777777" w:rsidR="004657DD" w:rsidRDefault="000628EA">
      <w:pPr>
        <w:pStyle w:val="Default"/>
        <w:ind w:left="720" w:hanging="720"/>
        <w:rPr>
          <w:b/>
        </w:rPr>
      </w:pPr>
      <w:r>
        <w:t xml:space="preserve">4.  </w:t>
      </w:r>
      <w:r>
        <w:tab/>
        <w:t xml:space="preserve">A person is entitled to vote in the referendum if on </w:t>
      </w:r>
      <w:r>
        <w:rPr>
          <w:b/>
        </w:rPr>
        <w:t xml:space="preserve">Thursday, 24th June 2021 </w:t>
      </w:r>
    </w:p>
    <w:p w14:paraId="0DE9C741" w14:textId="77777777" w:rsidR="004657DD" w:rsidRDefault="000628EA">
      <w:pPr>
        <w:pStyle w:val="Default"/>
        <w:numPr>
          <w:ilvl w:val="0"/>
          <w:numId w:val="1"/>
        </w:numPr>
      </w:pPr>
      <w:proofErr w:type="spellStart"/>
      <w:r>
        <w:t>He/She</w:t>
      </w:r>
      <w:proofErr w:type="spellEnd"/>
      <w:r>
        <w:t xml:space="preserve"> is entitled to vote in a local government election in the referendum are (the deadline for registration is </w:t>
      </w:r>
    </w:p>
    <w:p w14:paraId="5C8DAE4D" w14:textId="77777777" w:rsidR="004657DD" w:rsidRDefault="000628EA">
      <w:pPr>
        <w:pStyle w:val="Default"/>
        <w:numPr>
          <w:ilvl w:val="0"/>
          <w:numId w:val="1"/>
        </w:numPr>
      </w:pPr>
      <w:r>
        <w:t>His or her qualifying address for the election is in the Referendum area. A person’s qualifying address is, in relation to a person registered in the Register of Electors, the address in respect of which he or she entitled to be registered.</w:t>
      </w:r>
    </w:p>
    <w:p w14:paraId="4264A7D3" w14:textId="77777777" w:rsidR="004657DD" w:rsidRDefault="004657DD"/>
    <w:p w14:paraId="2A871A0D" w14:textId="706873CA" w:rsidR="004657DD" w:rsidRDefault="000628EA">
      <w:pPr>
        <w:ind w:left="720" w:hanging="720"/>
      </w:pPr>
      <w:r>
        <w:t xml:space="preserve">5.  </w:t>
      </w:r>
      <w:r>
        <w:tab/>
        <w:t xml:space="preserve">The referendum expenses limit that will apply in relation to the referendum is £2377. The number of persons entitled to vote in the referendum by reference to which the limit has been calculated is </w:t>
      </w:r>
      <w:r w:rsidR="00937D46">
        <w:t>257</w:t>
      </w:r>
    </w:p>
    <w:p w14:paraId="1BFF3ABE" w14:textId="77777777" w:rsidR="004657DD" w:rsidRDefault="004657DD">
      <w:pPr>
        <w:ind w:left="720" w:hanging="720"/>
      </w:pPr>
    </w:p>
    <w:p w14:paraId="297D5295" w14:textId="77777777" w:rsidR="004657DD" w:rsidRDefault="000628EA">
      <w:pPr>
        <w:ind w:left="720" w:hanging="720"/>
      </w:pPr>
      <w:r>
        <w:t xml:space="preserve">6. </w:t>
      </w:r>
      <w:r>
        <w:tab/>
        <w:t>The referendum will be conducted in accordance with procedure which are similar to those used at local government elections.</w:t>
      </w:r>
    </w:p>
    <w:p w14:paraId="47D5E383" w14:textId="77777777" w:rsidR="004657DD" w:rsidRDefault="004657DD">
      <w:pPr>
        <w:ind w:left="720" w:hanging="720"/>
      </w:pPr>
    </w:p>
    <w:p w14:paraId="7385FA12" w14:textId="77777777" w:rsidR="004657DD" w:rsidRDefault="000628EA">
      <w:pPr>
        <w:rPr>
          <w:rStyle w:val="Hyperlink"/>
        </w:rPr>
      </w:pPr>
      <w:r>
        <w:t>7.</w:t>
      </w:r>
      <w:r>
        <w:tab/>
        <w:t xml:space="preserve">A copy of the specified documents, may be accessed on the council’s website using the following link </w:t>
      </w:r>
      <w:hyperlink r:id="rId7" w:history="1">
        <w:r>
          <w:rPr>
            <w:rStyle w:val="Hyperlink"/>
          </w:rPr>
          <w:t>http://www.centralbedfordshire.gov.uk/planning/policy/neighbourhood-planning/areas.aspx</w:t>
        </w:r>
      </w:hyperlink>
    </w:p>
    <w:p w14:paraId="75D76A70" w14:textId="27A2A76C" w:rsidR="004657DD" w:rsidRDefault="000628EA">
      <w:r>
        <w:t xml:space="preserve"> 8.</w:t>
      </w:r>
      <w:r>
        <w:tab/>
        <w:t>Paper copies of the specified documents are also available to view on request at Central Bedfordshire Council, Priory House, Monks Walk, Chicksands, SG17 5TQ – subject to Covid restrictions.</w:t>
      </w:r>
    </w:p>
    <w:p w14:paraId="641B4C16" w14:textId="77777777" w:rsidR="004657DD" w:rsidRDefault="004657DD"/>
    <w:p w14:paraId="0642DC82" w14:textId="559423F0" w:rsidR="004657DD" w:rsidRDefault="000628EA">
      <w:r>
        <w:t>Dated:</w:t>
      </w:r>
      <w:r w:rsidR="00B5115C">
        <w:t xml:space="preserve"> Friday 14</w:t>
      </w:r>
      <w:r w:rsidR="00B5115C" w:rsidRPr="00B5115C">
        <w:rPr>
          <w:vertAlign w:val="superscript"/>
        </w:rPr>
        <w:t>th</w:t>
      </w:r>
      <w:r w:rsidR="00B5115C">
        <w:t xml:space="preserve"> May 2021</w:t>
      </w:r>
      <w:r>
        <w:tab/>
      </w:r>
      <w:r>
        <w:tab/>
      </w:r>
      <w:r>
        <w:tab/>
      </w:r>
      <w:r>
        <w:tab/>
      </w:r>
    </w:p>
    <w:sectPr w:rsidR="004657DD">
      <w:headerReference w:type="default" r:id="rId8"/>
      <w:footerReference w:type="default" r:id="rId9"/>
      <w:pgSz w:w="12240" w:h="15840"/>
      <w:pgMar w:top="1440" w:right="1800" w:bottom="1440" w:left="1800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CDDF7" w14:textId="77777777" w:rsidR="00BE76D2" w:rsidRDefault="000628EA">
      <w:r>
        <w:separator/>
      </w:r>
    </w:p>
  </w:endnote>
  <w:endnote w:type="continuationSeparator" w:id="0">
    <w:p w14:paraId="4ED09144" w14:textId="77777777" w:rsidR="00BE76D2" w:rsidRDefault="0006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96E25" w14:textId="77777777" w:rsidR="004657DD" w:rsidRDefault="000628EA">
    <w:pPr>
      <w:pStyle w:val="Footer"/>
    </w:pPr>
    <w:r>
      <w:t>Printed and published by Brian Dunleavy, Deputy Counting Officer Priory House, Monks Walk, Chicksands, Shefford, Bedfordshire, SG17 5TQ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22C03" w14:textId="77777777" w:rsidR="00BE76D2" w:rsidRDefault="000628EA">
      <w:r>
        <w:separator/>
      </w:r>
    </w:p>
  </w:footnote>
  <w:footnote w:type="continuationSeparator" w:id="0">
    <w:p w14:paraId="7197F4F1" w14:textId="77777777" w:rsidR="00BE76D2" w:rsidRDefault="00062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27F" w14:textId="77777777" w:rsidR="004657DD" w:rsidRDefault="004657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08769"/>
    <w:multiLevelType w:val="hybridMultilevel"/>
    <w:tmpl w:val="74B2486A"/>
    <w:lvl w:ilvl="0" w:tplc="70849F3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16DACDE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D092007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65A3D49F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6D314561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13C1370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3C90473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79A05469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7923EE93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7DD"/>
    <w:rsid w:val="000628EA"/>
    <w:rsid w:val="004657DD"/>
    <w:rsid w:val="00794F80"/>
    <w:rsid w:val="00861E90"/>
    <w:rsid w:val="00937D46"/>
    <w:rsid w:val="00B5115C"/>
    <w:rsid w:val="00BE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C3D84"/>
  <w15:docId w15:val="{FBCD9DAC-3198-431C-A08E-DA61E4D0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Pr>
      <w:rFonts w:ascii="Arial" w:hAnsi="Arial"/>
      <w:color w:val="000000"/>
      <w:sz w:val="24"/>
    </w:rPr>
  </w:style>
  <w:style w:type="paragraph" w:styleId="FootnoteText">
    <w:name w:val="footnote text"/>
    <w:basedOn w:val="Normal"/>
    <w:rPr>
      <w:sz w:val="20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rPr>
      <w:vertAlign w:val="superscript"/>
    </w:rPr>
  </w:style>
  <w:style w:type="character" w:customStyle="1" w:styleId="HeaderChar">
    <w:name w:val="Header Char"/>
  </w:style>
  <w:style w:type="character" w:customStyle="1" w:styleId="FooterChar">
    <w:name w:val="Footer Cha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ntralbedfordshire.gov.uk/planning/policy/neighbourhood-planning/area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Carpenter</dc:creator>
  <cp:lastModifiedBy>Claire Carpenter</cp:lastModifiedBy>
  <cp:revision>5</cp:revision>
  <dcterms:created xsi:type="dcterms:W3CDTF">2021-05-14T07:31:00Z</dcterms:created>
  <dcterms:modified xsi:type="dcterms:W3CDTF">2021-05-14T08:12:00Z</dcterms:modified>
</cp:coreProperties>
</file>